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 w:after="213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rsm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te 2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40327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tets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ppnande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>Fastst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llande av 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stl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nl-NL"/>
        </w:rPr>
        <w:t>ngd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Cecilia Lundgren, Amrei Wallmark, Kenny Kalin, Lena Granlund p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l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nk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Bengt Jenny Stattin , lotta , annamaja, Andreas, Lena Bordienau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Val av ordf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rande och sekreterare 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r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rsm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>tet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Andreas Lindmark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ordf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>rande, Amrei Wallmark sekreterare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Val av protokolljusterare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Anna-Maja Sundin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berg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 och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Jenny Stattin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tets utlysande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Godk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nd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>Fastst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llande av dagordning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Utskickad i kallelsebrevet till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rsm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Verksamhetsber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ttelse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Anna-Maja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Sundin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berg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 igenom verksamhetsber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ttelsen. Se bifogad fil 1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Ekonomisk ber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ttelse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Amrei Wallmark redovisar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rsbokslutet. Se bifogad fil 2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  <w:t>Revisionsber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ttelse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Kenny Kalin rekommenderar att styrelsen kan 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ansvarsfrihet m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ed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 den ekonomiska revisionsber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ttelsen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 och rekommenderar att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rsbokslutet 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s igenom av styrelsen 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rst s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att inte revisorn beh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ver 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tta den.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Annika Larsson 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resl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 ansvarsfrihet m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ed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 verksamhetsber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ttelsen.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sz w:val="29"/>
          <w:szCs w:val="29"/>
          <w:shd w:val="clear" w:color="auto" w:fill="ffffff"/>
          <w:rtl w:val="0"/>
        </w:rPr>
      </w:pP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Ansvarsfrihet 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 styrelsen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rsm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tet beviljar styrelsen ansvarsfrihet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Val av styrelseledam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ter och ordf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rande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Anna-Maja Sundin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berg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ljs som ordf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rande p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1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 xml:space="preserve">Andreas Lindmark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sitter kvar s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om vice ordf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rande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1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 xml:space="preserve"> å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till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 xml:space="preserve">Amrei Wallmark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sitter kvar 1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 till s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om ledamot och forts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tter som kass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Lena Granlund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sitter kvar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som ledamot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1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 till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a-DK"/>
        </w:rPr>
        <w:t xml:space="preserve">Jenny Lillqvist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sitter kvar som ledamot p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1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it-IT"/>
        </w:rPr>
        <w:t xml:space="preserve">Jenny Stattin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ljs om som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ledamot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p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2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a-DK"/>
        </w:rPr>
        <w:t xml:space="preserve">Cecilia Lundgren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avg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Lotta Harnevik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avg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Val av revisor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Kenny Kalin forts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tter som ekonomisk revisor. Annika Larsson forts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tter som verksamhetsrevisor.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</w:rPr>
        <w:t>Val av valberedning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Cecilia Lundgren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 v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ljs av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rsm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tet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till ny valberedning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14. Fram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tblick 2024: utbildningar i Regionen, fortsatt samarbete med DLF och VLF, vara representant 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 prim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rv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rden i olika sammanhang, deltagande SFAM kongress, rekrytering till styrelsen, 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rna ST l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kare och s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dra Lappland, fortsatt handledarprisutdelning + resestipendium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Verksamhetsplanen antas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15.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vriga fr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gor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Bengt: ska V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sterbotten ordna nationella SFAM 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 xml:space="preserve">tet? 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Vi diskuterar engagerat om v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ra tankar och beslut och att vi ska det vidare p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tet med omr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descheferna. Kan vi f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rbereda detta p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 xml:space="preserve">å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arbetstid? Vi beh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ver Regionen i ryggen och st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d fr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n ledningsh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å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ll.</w:t>
      </w:r>
    </w:p>
    <w:p>
      <w:pPr>
        <w:pStyle w:val="Förval"/>
        <w:bidi w:val="0"/>
        <w:spacing w:before="0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16 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sv-SE"/>
        </w:rPr>
        <w:t>tes avslutande</w:t>
      </w:r>
    </w:p>
    <w:p>
      <w:pPr>
        <w:pStyle w:val="Förval"/>
        <w:bidi w:val="0"/>
        <w:spacing w:before="0" w:after="213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after="213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after="213" w:line="240" w:lineRule="auto"/>
        <w:ind w:left="960" w:right="0" w:hanging="96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spacing w:before="0" w:after="213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